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2437765</wp:posOffset>
            </wp:positionH>
            <wp:positionV relativeFrom="margin">
              <wp:posOffset>-36195</wp:posOffset>
            </wp:positionV>
            <wp:extent cx="1054100" cy="1221105"/>
            <wp:effectExtent l="19050" t="0" r="0" b="0"/>
            <wp:wrapSquare wrapText="bothSides"/>
            <wp:docPr id="2" name="Рисунок 2" descr="Герб Нукутского район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Нукутского район нов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22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2E61">
        <w:rPr>
          <w:rFonts w:ascii="Times New Roman" w:hAnsi="Times New Roman" w:cs="Times New Roman"/>
          <w:sz w:val="24"/>
          <w:szCs w:val="24"/>
        </w:rPr>
        <w:t>проект</w:t>
      </w:r>
      <w:r w:rsidRPr="00462E61">
        <w:rPr>
          <w:rFonts w:ascii="Times New Roman" w:hAnsi="Times New Roman" w:cs="Times New Roman"/>
          <w:sz w:val="24"/>
          <w:szCs w:val="24"/>
        </w:rPr>
        <w:tab/>
      </w:r>
      <w:r w:rsidRPr="00462E61">
        <w:rPr>
          <w:rFonts w:ascii="Times New Roman" w:hAnsi="Times New Roman" w:cs="Times New Roman"/>
          <w:sz w:val="24"/>
          <w:szCs w:val="24"/>
        </w:rPr>
        <w:tab/>
      </w:r>
      <w:r w:rsidRPr="00462E61">
        <w:rPr>
          <w:rFonts w:ascii="Times New Roman" w:hAnsi="Times New Roman" w:cs="Times New Roman"/>
          <w:sz w:val="24"/>
          <w:szCs w:val="24"/>
        </w:rPr>
        <w:tab/>
      </w:r>
      <w:r w:rsidRPr="00462E61">
        <w:rPr>
          <w:rFonts w:ascii="Times New Roman" w:hAnsi="Times New Roman" w:cs="Times New Roman"/>
          <w:sz w:val="24"/>
          <w:szCs w:val="24"/>
        </w:rPr>
        <w:tab/>
      </w:r>
    </w:p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2E61" w:rsidRPr="00462E61" w:rsidRDefault="00462E61" w:rsidP="00462E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E61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E61">
        <w:rPr>
          <w:rFonts w:ascii="Times New Roman" w:hAnsi="Times New Roman" w:cs="Times New Roman"/>
          <w:b/>
          <w:sz w:val="24"/>
          <w:szCs w:val="24"/>
        </w:rPr>
        <w:t>ИРКУТСКАЯ ОБЛАСТЬ</w:t>
      </w:r>
    </w:p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E61">
        <w:rPr>
          <w:rFonts w:ascii="Times New Roman" w:hAnsi="Times New Roman" w:cs="Times New Roman"/>
          <w:b/>
          <w:sz w:val="24"/>
          <w:szCs w:val="24"/>
        </w:rPr>
        <w:t>НУКУТСКИЙ МУНИЦИПАЛЬНЫЙ ОКРУГ</w:t>
      </w:r>
    </w:p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E61">
        <w:rPr>
          <w:rFonts w:ascii="Times New Roman" w:hAnsi="Times New Roman" w:cs="Times New Roman"/>
          <w:b/>
          <w:sz w:val="24"/>
          <w:szCs w:val="24"/>
        </w:rPr>
        <w:t>ДУМА НУКУТСКОГО МУНИЦИПАЛЬНОГО ОКРУГА</w:t>
      </w:r>
    </w:p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E61">
        <w:rPr>
          <w:rFonts w:ascii="Times New Roman" w:hAnsi="Times New Roman" w:cs="Times New Roman"/>
          <w:b/>
          <w:sz w:val="24"/>
          <w:szCs w:val="24"/>
        </w:rPr>
        <w:t xml:space="preserve">ИРКУТСКОЙ ОБЛАСТИ </w:t>
      </w:r>
    </w:p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E61">
        <w:rPr>
          <w:rFonts w:ascii="Times New Roman" w:hAnsi="Times New Roman" w:cs="Times New Roman"/>
          <w:b/>
          <w:sz w:val="24"/>
          <w:szCs w:val="24"/>
        </w:rPr>
        <w:t>Первый созыв</w:t>
      </w:r>
    </w:p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E61" w:rsidRPr="00462E61" w:rsidRDefault="00462E61" w:rsidP="00462E61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E61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462E61" w:rsidRPr="00462E61" w:rsidRDefault="00462E61" w:rsidP="00462E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 xml:space="preserve">15 декабря 2025                                   № _____                                              п.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Новонукутский</w:t>
      </w:r>
      <w:proofErr w:type="spellEnd"/>
    </w:p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E61">
        <w:rPr>
          <w:rFonts w:ascii="Times New Roman" w:hAnsi="Times New Roman" w:cs="Times New Roman"/>
          <w:b/>
          <w:sz w:val="24"/>
          <w:szCs w:val="24"/>
        </w:rPr>
        <w:tab/>
      </w:r>
      <w:r w:rsidRPr="00462E61">
        <w:rPr>
          <w:rFonts w:ascii="Times New Roman" w:hAnsi="Times New Roman" w:cs="Times New Roman"/>
          <w:b/>
          <w:sz w:val="24"/>
          <w:szCs w:val="24"/>
        </w:rPr>
        <w:tab/>
      </w:r>
      <w:r w:rsidRPr="00462E61">
        <w:rPr>
          <w:rFonts w:ascii="Times New Roman" w:hAnsi="Times New Roman" w:cs="Times New Roman"/>
          <w:b/>
          <w:sz w:val="24"/>
          <w:szCs w:val="24"/>
        </w:rPr>
        <w:tab/>
      </w:r>
      <w:r w:rsidRPr="00462E61">
        <w:rPr>
          <w:rFonts w:ascii="Times New Roman" w:hAnsi="Times New Roman" w:cs="Times New Roman"/>
          <w:b/>
          <w:sz w:val="24"/>
          <w:szCs w:val="24"/>
        </w:rPr>
        <w:tab/>
      </w:r>
      <w:r w:rsidRPr="00462E61">
        <w:rPr>
          <w:rFonts w:ascii="Times New Roman" w:hAnsi="Times New Roman" w:cs="Times New Roman"/>
          <w:b/>
          <w:sz w:val="24"/>
          <w:szCs w:val="24"/>
        </w:rPr>
        <w:tab/>
      </w:r>
      <w:r w:rsidRPr="00462E61">
        <w:rPr>
          <w:rFonts w:ascii="Times New Roman" w:hAnsi="Times New Roman" w:cs="Times New Roman"/>
          <w:b/>
          <w:sz w:val="24"/>
          <w:szCs w:val="24"/>
        </w:rPr>
        <w:tab/>
      </w:r>
    </w:p>
    <w:p w:rsidR="00462E61" w:rsidRPr="00462E61" w:rsidRDefault="00462E61" w:rsidP="00462E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>О поступлении и расходовании средств</w:t>
      </w:r>
    </w:p>
    <w:p w:rsidR="00462E61" w:rsidRPr="00462E61" w:rsidRDefault="00462E61" w:rsidP="00462E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 xml:space="preserve">областного бюджета, </w:t>
      </w:r>
      <w:proofErr w:type="gramStart"/>
      <w:r w:rsidRPr="00462E61">
        <w:rPr>
          <w:rFonts w:ascii="Times New Roman" w:hAnsi="Times New Roman" w:cs="Times New Roman"/>
          <w:sz w:val="24"/>
          <w:szCs w:val="24"/>
        </w:rPr>
        <w:t>выделенных</w:t>
      </w:r>
      <w:proofErr w:type="gramEnd"/>
      <w:r w:rsidRPr="00462E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Нукутской</w:t>
      </w:r>
      <w:proofErr w:type="spellEnd"/>
    </w:p>
    <w:p w:rsidR="00462E61" w:rsidRPr="00462E61" w:rsidRDefault="00462E61" w:rsidP="00462E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>территориальной избирательной комиссии</w:t>
      </w:r>
    </w:p>
    <w:p w:rsidR="00462E61" w:rsidRPr="00462E61" w:rsidRDefault="00462E61" w:rsidP="00462E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>на подготовку и проведение выборов главы</w:t>
      </w:r>
    </w:p>
    <w:p w:rsidR="00462E61" w:rsidRPr="00462E61" w:rsidRDefault="00462E61" w:rsidP="00462E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муниципального округа Иркутской области</w:t>
      </w:r>
    </w:p>
    <w:p w:rsidR="00462E61" w:rsidRPr="00462E61" w:rsidRDefault="00462E61" w:rsidP="00462E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E61" w:rsidRPr="00462E61" w:rsidRDefault="00462E61" w:rsidP="00462E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 xml:space="preserve">Заслушав информацию председателя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Нукутской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территориальной избирательной комиссии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Ланцовой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А.С. «О поступлении и расходовании средств областного бюджета, выделенных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Нукутской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территориальной избирательной комиссии на подготовку и проведение выборов главы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муниципального округа Иркутской области», Дума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муниципального округа Иркутской области</w:t>
      </w:r>
    </w:p>
    <w:p w:rsidR="00462E61" w:rsidRPr="00462E61" w:rsidRDefault="00462E61" w:rsidP="0046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E61">
        <w:rPr>
          <w:rFonts w:ascii="Times New Roman" w:hAnsi="Times New Roman" w:cs="Times New Roman"/>
          <w:b/>
          <w:sz w:val="24"/>
          <w:szCs w:val="24"/>
        </w:rPr>
        <w:t>РЕШИЛА:</w:t>
      </w:r>
    </w:p>
    <w:p w:rsidR="00462E61" w:rsidRPr="00462E61" w:rsidRDefault="00462E61" w:rsidP="00462E6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62E61" w:rsidRPr="00462E61" w:rsidRDefault="00462E61" w:rsidP="00462E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 xml:space="preserve">1. Информацию о поступлении и расходовании средств областного бюджета, выделенных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Нукутской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территориальной избирательной комиссии на подготовку и проведение выборов главы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муниципального округа Иркутской области, принять к сведению (прилагается).</w:t>
      </w:r>
    </w:p>
    <w:p w:rsidR="00462E61" w:rsidRPr="00462E61" w:rsidRDefault="00462E61" w:rsidP="00462E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E61" w:rsidRPr="00462E61" w:rsidRDefault="00462E61" w:rsidP="00462E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ko-KR"/>
        </w:rPr>
      </w:pPr>
      <w:r w:rsidRPr="00462E61">
        <w:rPr>
          <w:rFonts w:ascii="Times New Roman" w:hAnsi="Times New Roman" w:cs="Times New Roman"/>
          <w:sz w:val="24"/>
          <w:szCs w:val="24"/>
        </w:rPr>
        <w:t>2. Опубликовать и разместить настоящее решение в сетевом издании «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округ</w:t>
      </w:r>
      <w:proofErr w:type="gramStart"/>
      <w:r w:rsidRPr="00462E6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62E61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» в информационно-коммуникационной сети «Интернет» по электронному адресу: </w:t>
      </w:r>
      <w:hyperlink r:id="rId5" w:history="1">
        <w:r w:rsidRPr="00462E6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462E61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462E6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nukut</w:t>
        </w:r>
        <w:proofErr w:type="spellEnd"/>
        <w:r w:rsidRPr="00462E61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462E6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mo</w:t>
        </w:r>
        <w:r w:rsidRPr="00462E61">
          <w:rPr>
            <w:rStyle w:val="a3"/>
            <w:rFonts w:ascii="Times New Roman" w:hAnsi="Times New Roman" w:cs="Times New Roman"/>
            <w:sz w:val="24"/>
            <w:szCs w:val="24"/>
          </w:rPr>
          <w:t>38.</w:t>
        </w:r>
        <w:proofErr w:type="spellStart"/>
        <w:r w:rsidRPr="00462E6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462E61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Pr="00462E61">
        <w:rPr>
          <w:rFonts w:ascii="Times New Roman" w:hAnsi="Times New Roman" w:cs="Times New Roman"/>
          <w:sz w:val="24"/>
          <w:szCs w:val="24"/>
          <w:lang w:eastAsia="ko-KR"/>
        </w:rPr>
        <w:t>.</w:t>
      </w:r>
    </w:p>
    <w:p w:rsidR="00462E61" w:rsidRPr="00462E61" w:rsidRDefault="00462E61" w:rsidP="00462E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462E61" w:rsidRPr="00462E61" w:rsidRDefault="00462E61" w:rsidP="00462E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462E61" w:rsidRPr="00462E61" w:rsidRDefault="00462E61" w:rsidP="00462E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2E61" w:rsidRPr="00462E61" w:rsidRDefault="00462E61" w:rsidP="00462E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2E61" w:rsidRPr="00462E61" w:rsidRDefault="00462E61" w:rsidP="00462E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E61" w:rsidRPr="00462E61" w:rsidRDefault="00462E61" w:rsidP="00462E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>муниципального округа Иркутской области</w:t>
      </w:r>
      <w:r w:rsidRPr="00462E61">
        <w:rPr>
          <w:rFonts w:ascii="Times New Roman" w:hAnsi="Times New Roman" w:cs="Times New Roman"/>
          <w:sz w:val="24"/>
          <w:szCs w:val="24"/>
        </w:rPr>
        <w:tab/>
      </w:r>
      <w:r w:rsidRPr="00462E61">
        <w:rPr>
          <w:rFonts w:ascii="Times New Roman" w:hAnsi="Times New Roman" w:cs="Times New Roman"/>
          <w:sz w:val="24"/>
          <w:szCs w:val="24"/>
        </w:rPr>
        <w:tab/>
        <w:t xml:space="preserve">                                Ю.В. Прудников</w:t>
      </w:r>
    </w:p>
    <w:p w:rsidR="00462E61" w:rsidRPr="00462E61" w:rsidRDefault="00462E61" w:rsidP="00462E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2E61" w:rsidRPr="00462E61" w:rsidRDefault="00462E61" w:rsidP="00462E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2E61" w:rsidRPr="00462E61" w:rsidRDefault="00462E61" w:rsidP="00462E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2E61" w:rsidRDefault="00462E61" w:rsidP="00462E61">
      <w:pPr>
        <w:spacing w:after="0" w:line="240" w:lineRule="auto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462E61" w:rsidRDefault="00462E61" w:rsidP="00462E61">
      <w:pPr>
        <w:spacing w:after="0" w:line="240" w:lineRule="auto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462E61" w:rsidRPr="00462E61" w:rsidRDefault="00462E61" w:rsidP="00462E61">
      <w:pPr>
        <w:spacing w:after="0" w:line="240" w:lineRule="auto"/>
        <w:ind w:left="-284"/>
        <w:jc w:val="right"/>
        <w:rPr>
          <w:rFonts w:ascii="Times New Roman" w:hAnsi="Times New Roman" w:cs="Times New Roman"/>
        </w:rPr>
      </w:pPr>
      <w:r w:rsidRPr="00462E61">
        <w:rPr>
          <w:rFonts w:ascii="Times New Roman" w:hAnsi="Times New Roman" w:cs="Times New Roman"/>
        </w:rPr>
        <w:lastRenderedPageBreak/>
        <w:t>Приложение</w:t>
      </w:r>
    </w:p>
    <w:p w:rsidR="00462E61" w:rsidRPr="00462E61" w:rsidRDefault="00462E61" w:rsidP="00462E6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62E61">
        <w:rPr>
          <w:rFonts w:ascii="Times New Roman" w:hAnsi="Times New Roman" w:cs="Times New Roman"/>
        </w:rPr>
        <w:t xml:space="preserve">к решению Думы </w:t>
      </w:r>
      <w:proofErr w:type="spellStart"/>
      <w:r w:rsidRPr="00462E61">
        <w:rPr>
          <w:rFonts w:ascii="Times New Roman" w:hAnsi="Times New Roman" w:cs="Times New Roman"/>
        </w:rPr>
        <w:t>Нукутского</w:t>
      </w:r>
      <w:proofErr w:type="spellEnd"/>
      <w:r w:rsidRPr="00462E61">
        <w:rPr>
          <w:rFonts w:ascii="Times New Roman" w:hAnsi="Times New Roman" w:cs="Times New Roman"/>
        </w:rPr>
        <w:t xml:space="preserve"> </w:t>
      </w:r>
      <w:proofErr w:type="gramStart"/>
      <w:r w:rsidRPr="00462E61">
        <w:rPr>
          <w:rFonts w:ascii="Times New Roman" w:hAnsi="Times New Roman" w:cs="Times New Roman"/>
        </w:rPr>
        <w:t>муниципального</w:t>
      </w:r>
      <w:proofErr w:type="gramEnd"/>
    </w:p>
    <w:p w:rsidR="00462E61" w:rsidRPr="00462E61" w:rsidRDefault="00462E61" w:rsidP="00462E6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62E61">
        <w:rPr>
          <w:rFonts w:ascii="Times New Roman" w:hAnsi="Times New Roman" w:cs="Times New Roman"/>
        </w:rPr>
        <w:t xml:space="preserve"> округа Иркутской области</w:t>
      </w:r>
    </w:p>
    <w:p w:rsidR="00462E61" w:rsidRPr="00462E61" w:rsidRDefault="00462E61" w:rsidP="00462E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</w:rPr>
        <w:t>от 15 декабря 2025 года № _____</w:t>
      </w:r>
    </w:p>
    <w:p w:rsidR="00462E61" w:rsidRPr="00462E61" w:rsidRDefault="00462E61" w:rsidP="00462E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2E61" w:rsidRPr="00462E61" w:rsidRDefault="00462E61" w:rsidP="00462E6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E61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 xml:space="preserve">о поступлении и расходовании средств областного бюджета, выделенных </w:t>
      </w:r>
    </w:p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Нукутской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территориальной избирательной комиссии на подготовку и проведение</w:t>
      </w:r>
    </w:p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 xml:space="preserve"> выборов главы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муниципального округа Иркутской области</w:t>
      </w:r>
    </w:p>
    <w:p w:rsidR="00462E61" w:rsidRPr="00462E61" w:rsidRDefault="00462E61" w:rsidP="00462E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2E61" w:rsidRPr="00462E61" w:rsidRDefault="00462E61" w:rsidP="00462E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ab/>
        <w:t xml:space="preserve">14 сентября 2025 года на территории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муниципального округа проводились следующие муниципальные выборы – выборы главы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муниципального округа Иркутской области и выборы депутатов Думы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муниципального округа Иркутской области первого созыва. Муниципальные выборы были совмещены с выборами Губернатора Иркутской области. Финансирование данных избирательных кампаний осуществлялось за счет средств областного бюджета согласно сметам на проведение выборов, составленным в 2024 году и включенным в областной бюджет.</w:t>
      </w:r>
    </w:p>
    <w:p w:rsidR="00462E61" w:rsidRPr="00462E61" w:rsidRDefault="00462E61" w:rsidP="00462E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ab/>
        <w:t xml:space="preserve">На подготовку и проведение выборов главы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муниципального округа Иркутской области было выделено 1 232 300,00 руб. Данные денежные средства поступили на расчетный счет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Нукутской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территориальной избирательной комиссии (далее -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Нукутская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ТИК) 18 июля 2025 года в полном объеме. </w:t>
      </w:r>
    </w:p>
    <w:p w:rsidR="00462E61" w:rsidRPr="00462E61" w:rsidRDefault="00462E61" w:rsidP="00462E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ab/>
      </w:r>
    </w:p>
    <w:p w:rsidR="00462E61" w:rsidRPr="00462E61" w:rsidRDefault="00462E61" w:rsidP="00462E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>Поступившие денежные средства были направлены на оплату следующих расходов:</w:t>
      </w:r>
    </w:p>
    <w:p w:rsidR="00462E61" w:rsidRPr="00462E61" w:rsidRDefault="00462E61" w:rsidP="00462E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 xml:space="preserve">1. На выплату дополнительной оплаты труда с учетом ведомственного коэффициента членам участковых избирательных комиссий и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Нукутской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ТИК с правом решающего голоса – 802 002,00 руб., в том числе для УИК – 612 728,40 руб., </w:t>
      </w:r>
      <w:proofErr w:type="gramStart"/>
      <w:r w:rsidRPr="00462E6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62E61">
        <w:rPr>
          <w:rFonts w:ascii="Times New Roman" w:hAnsi="Times New Roman" w:cs="Times New Roman"/>
          <w:sz w:val="24"/>
          <w:szCs w:val="24"/>
        </w:rPr>
        <w:t xml:space="preserve"> ТИК – 189 273,60 руб.</w:t>
      </w:r>
    </w:p>
    <w:p w:rsidR="00462E61" w:rsidRPr="00462E61" w:rsidRDefault="00462E61" w:rsidP="0046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 xml:space="preserve">2. На оплату товаров, работ, услуг, закупаемых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Нукутской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ТИК для исполнения своих полномочий и обеспечения деятельности участковых избирательных комиссий – 342 199,41 руб., в том числе:</w:t>
      </w:r>
    </w:p>
    <w:p w:rsidR="00462E61" w:rsidRPr="00462E61" w:rsidRDefault="00462E61" w:rsidP="0046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>- изготовление печатной продукции (бюллетени, брошюра) -  111 530,00 руб.</w:t>
      </w:r>
    </w:p>
    <w:p w:rsidR="00462E61" w:rsidRPr="00462E61" w:rsidRDefault="00462E61" w:rsidP="0046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>- приобретение канцелярских товаров – 10 674,41 руб.</w:t>
      </w:r>
    </w:p>
    <w:p w:rsidR="00462E61" w:rsidRPr="00462E61" w:rsidRDefault="00462E61" w:rsidP="0046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2E61">
        <w:rPr>
          <w:rFonts w:ascii="Times New Roman" w:hAnsi="Times New Roman" w:cs="Times New Roman"/>
          <w:sz w:val="24"/>
          <w:szCs w:val="24"/>
        </w:rPr>
        <w:softHyphen/>
      </w:r>
      <w:r w:rsidRPr="00462E61">
        <w:rPr>
          <w:rFonts w:ascii="Times New Roman" w:hAnsi="Times New Roman" w:cs="Times New Roman"/>
          <w:sz w:val="24"/>
          <w:szCs w:val="24"/>
        </w:rPr>
        <w:softHyphen/>
        <w:t>- приобретение материальных запасов (вывески для УИК, картридж для ТИК,  удостоверения для избранного главы – 6 608,00 руб.</w:t>
      </w:r>
      <w:proofErr w:type="gramEnd"/>
    </w:p>
    <w:p w:rsidR="00462E61" w:rsidRPr="00462E61" w:rsidRDefault="00462E61" w:rsidP="0046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>- на выплаты лицам, привлеченным к работе в избирательных комиссиях по договорам гражданско-правового характера – 143 287, 00 руб.</w:t>
      </w:r>
    </w:p>
    <w:p w:rsidR="00462E61" w:rsidRPr="00462E61" w:rsidRDefault="00462E61" w:rsidP="0046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E61">
        <w:rPr>
          <w:rFonts w:ascii="Times New Roman" w:hAnsi="Times New Roman" w:cs="Times New Roman"/>
          <w:sz w:val="24"/>
          <w:szCs w:val="24"/>
        </w:rPr>
        <w:t xml:space="preserve">- расходы, связанные с информированием избирателей (плакаты, протоколы, листовки) – 70 100,00 руб. </w:t>
      </w:r>
    </w:p>
    <w:p w:rsidR="00462E61" w:rsidRPr="00462E61" w:rsidRDefault="00462E61" w:rsidP="0046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2E61" w:rsidRPr="00462E61" w:rsidRDefault="00462E61" w:rsidP="00462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2E61">
        <w:rPr>
          <w:rFonts w:ascii="Times New Roman" w:hAnsi="Times New Roman" w:cs="Times New Roman"/>
          <w:sz w:val="24"/>
          <w:szCs w:val="24"/>
        </w:rPr>
        <w:t xml:space="preserve">Таким образом, на проведение выборов главы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муниципального округа Иркутской области было израсходовано 1 144 201,41 руб. Экономия денежных средств составила 88 098,59 руб. в связи с совмещением с выборами Губернатора Иркутской области, поэтому часть расходов по оплате труда членов избирательных комиссий с правом решающего голоса, по договорам ГПХ, по аренде транспортного средства (с экипажем), приобретением материальных запасов  в большей</w:t>
      </w:r>
      <w:proofErr w:type="gramEnd"/>
      <w:r w:rsidRPr="00462E61">
        <w:rPr>
          <w:rFonts w:ascii="Times New Roman" w:hAnsi="Times New Roman" w:cs="Times New Roman"/>
          <w:sz w:val="24"/>
          <w:szCs w:val="24"/>
        </w:rPr>
        <w:t xml:space="preserve"> части была произведена за счет средств, выделенных на подготовку и проведение выборов Губернатора Иркутской области. Также была произведена приостановка полномочий членов избирательных комиссий с правом решающего голоса в связи с подчиненностью, близкими родственными связями с кандидатами (2 члена ТИК, 19 членов УИК). Неиспользованные средства были возвращены в Избирательную комиссию Иркутской области. Расчётный счёт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Нукутской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ТИК № 40202810118750000064 был закрыт 29 сентября 2025 года.</w:t>
      </w:r>
    </w:p>
    <w:p w:rsidR="002957FB" w:rsidRDefault="00462E61" w:rsidP="00462E61">
      <w:pPr>
        <w:spacing w:after="0" w:line="240" w:lineRule="auto"/>
        <w:ind w:firstLine="709"/>
      </w:pPr>
      <w:r w:rsidRPr="00462E61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Нукутской</w:t>
      </w:r>
      <w:proofErr w:type="spellEnd"/>
      <w:r w:rsidRPr="00462E61">
        <w:rPr>
          <w:rFonts w:ascii="Times New Roman" w:hAnsi="Times New Roman" w:cs="Times New Roman"/>
          <w:sz w:val="24"/>
          <w:szCs w:val="24"/>
        </w:rPr>
        <w:t xml:space="preserve"> ТИК                                             А.С. </w:t>
      </w:r>
      <w:proofErr w:type="spellStart"/>
      <w:r w:rsidRPr="00462E61">
        <w:rPr>
          <w:rFonts w:ascii="Times New Roman" w:hAnsi="Times New Roman" w:cs="Times New Roman"/>
          <w:sz w:val="24"/>
          <w:szCs w:val="24"/>
        </w:rPr>
        <w:t>Ланцова</w:t>
      </w:r>
      <w:proofErr w:type="spellEnd"/>
    </w:p>
    <w:sectPr w:rsidR="002957FB" w:rsidSect="00462E61">
      <w:pgSz w:w="11906" w:h="16838"/>
      <w:pgMar w:top="1134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62E61"/>
    <w:rsid w:val="002957FB"/>
    <w:rsid w:val="00462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62E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ukut.mo38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699</Words>
  <Characters>3989</Characters>
  <Application>Microsoft Office Word</Application>
  <DocSecurity>0</DocSecurity>
  <Lines>33</Lines>
  <Paragraphs>9</Paragraphs>
  <ScaleCrop>false</ScaleCrop>
  <Company/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Логинова ИЮ</dc:creator>
  <cp:keywords/>
  <dc:description/>
  <cp:lastModifiedBy>Логинова ИЮ</cp:lastModifiedBy>
  <cp:revision>2</cp:revision>
  <dcterms:created xsi:type="dcterms:W3CDTF">2025-12-05T02:35:00Z</dcterms:created>
  <dcterms:modified xsi:type="dcterms:W3CDTF">2025-12-05T02:38:00Z</dcterms:modified>
</cp:coreProperties>
</file>